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-2.65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105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189230</wp:posOffset>
                </wp:positionV>
                <wp:extent cx="61722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05pt;margin-top:14.9pt;height:0pt;width:486pt;z-index:251660288;mso-width-relative:page;mso-height-relative:page;" filled="f" stroked="t" coordsize="21600,21600" o:gfxdata="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aXzQ2gAAAAkBAAAPAAAAAAAAAAEAIAAAACIAAABkcnMvZG93bnJldi54bWxQSwECFAAUAAAACACH&#10;TuJAMPkN1e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第七周“爱集体、爱劳动、爱护公共财产”主题教育活动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/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10月19日下午，依据《“爱集体、爱劳动、爱护公共财产”系列活动方案》《“爱集体、爱劳动、爱护公共财产”主题教育活动考核工作方案》文件精神，结合“《实践论》《矛盾论》学习”主要内涵，由学生工作处牵头，协同质管办、纪检监察室、基建后勤处、国资处成立主题教育活动考核工作小组，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本次共检查校本部、河西校区4个二级学院52名专、兼辅导员管理的131间教室417间学生寝室。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各二级学院对“爱集体、爱劳动、爱护公共财产”主题教育活动重视程度高、宣教面广、绝大师生参与积极， “主题教育活动”进一步取得了实质性成效。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2、男生寝室：室内公共财物爱护较好，绝大多数寝室都进行了较彻底的卫生清理，室内地面干净，床下鞋袜、桌面物品、洗漱用品摆放整齐，阳台杂物基本清理到位，卫生状况整体较好；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3、女生寝室：大多数女生宿舍都进行了卫生清理，寝室内桌面物品摆放整齐、洗漱间，室内地面干净，床铺整理到位，床下鞋袜摆放整齐，大一新生寝室内整理有序，明亮干净；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4、部分寝室自购收纳柜，日常用品、鞋袜等物品摆放整齐划一，空间规划合理，值得各寝室推广。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</w:t>
      </w:r>
      <w:r>
        <w:rPr>
          <w:rFonts w:ascii="Times New Roman" w:hAnsi="Times New Roman" w:eastAsia="楷体_GB2312" w:cs="Times New Roman"/>
          <w:sz w:val="28"/>
          <w:szCs w:val="28"/>
        </w:rPr>
        <w:t>个别教室窗台卫生打扫不彻底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2、极个别男生寝室卫生打扫流于形式，有抵触情绪；</w:t>
      </w:r>
    </w:p>
    <w:p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3、个别二级学院2022级女生宿舍管理不到位，检查的部分寝室内部环境恶劣，室内基本未做整理或随意整理，自习桌、书桌凌乱不堪，衣服随意搭挂，积余垃圾未清倒 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4、个别女生寝室有出门不断电行为，室内发现违禁用品。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本次对131间教室和417间学生寝室的卫生及公共财产管理进行考核评分（见附表），评分结果将运用到2023年度辅导员考核。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“爱集体、爱劳动、爱护公共财产”主题教育活动第七周考核评价表</w:t>
      </w: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>
      <w:pPr>
        <w:spacing w:line="500" w:lineRule="exact"/>
        <w:ind w:firstLine="5600" w:firstLineChars="20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2023年10月20日</w:t>
      </w: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40414"/>
    <w:rsid w:val="000B7872"/>
    <w:rsid w:val="000D79DF"/>
    <w:rsid w:val="00180F4C"/>
    <w:rsid w:val="001A213A"/>
    <w:rsid w:val="00247565"/>
    <w:rsid w:val="002A506C"/>
    <w:rsid w:val="002B5690"/>
    <w:rsid w:val="002D0E12"/>
    <w:rsid w:val="002D336A"/>
    <w:rsid w:val="003741FF"/>
    <w:rsid w:val="003F0E9A"/>
    <w:rsid w:val="00505CE1"/>
    <w:rsid w:val="005B550C"/>
    <w:rsid w:val="00643145"/>
    <w:rsid w:val="00646A81"/>
    <w:rsid w:val="006D1CB7"/>
    <w:rsid w:val="0070296C"/>
    <w:rsid w:val="007C726D"/>
    <w:rsid w:val="00821ED8"/>
    <w:rsid w:val="008F15E9"/>
    <w:rsid w:val="009C29BB"/>
    <w:rsid w:val="00A61F9D"/>
    <w:rsid w:val="00A81734"/>
    <w:rsid w:val="00AF7BAB"/>
    <w:rsid w:val="00B05B18"/>
    <w:rsid w:val="00BC6A7B"/>
    <w:rsid w:val="00BF35CC"/>
    <w:rsid w:val="00CA56C6"/>
    <w:rsid w:val="00D05C06"/>
    <w:rsid w:val="00D73961"/>
    <w:rsid w:val="00DC13A8"/>
    <w:rsid w:val="00DE12F3"/>
    <w:rsid w:val="00E014F7"/>
    <w:rsid w:val="00E65865"/>
    <w:rsid w:val="00EC3F36"/>
    <w:rsid w:val="00EE4433"/>
    <w:rsid w:val="00EF1BB6"/>
    <w:rsid w:val="00F27C8D"/>
    <w:rsid w:val="0B3C19D6"/>
    <w:rsid w:val="36D4445A"/>
    <w:rsid w:val="53380898"/>
    <w:rsid w:val="69382629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2023-10-24T07:42:39Z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5106AE3D80FB4C91BDFE1845E57EB016_13</vt:lpwstr>
  </property>
</Properties>
</file>